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E5C" w:rsidRPr="0089405F" w:rsidRDefault="00AB5E5C" w:rsidP="00AB5E5C">
      <w:pPr>
        <w:shd w:val="clear" w:color="auto" w:fill="FFFFFF"/>
        <w:spacing w:after="0" w:line="240" w:lineRule="auto"/>
        <w:outlineLvl w:val="1"/>
        <w:rPr>
          <w:rFonts w:eastAsia="Times New Roman" w:cs="Arial"/>
          <w:b/>
          <w:bCs/>
          <w:color w:val="606060"/>
          <w:lang w:eastAsia="el-GR"/>
        </w:rPr>
      </w:pPr>
      <w:r w:rsidRPr="0089405F">
        <w:rPr>
          <w:rFonts w:eastAsia="Times New Roman" w:cs="Arial"/>
          <w:b/>
          <w:bCs/>
          <w:color w:val="606060"/>
          <w:lang w:eastAsia="el-GR"/>
        </w:rPr>
        <w:t>Δ1α/Γ.Π.οικ. 16393/2020</w:t>
      </w:r>
      <w:r w:rsidRPr="0089405F">
        <w:rPr>
          <w:rFonts w:eastAsia="Times New Roman" w:cs="Arial"/>
          <w:b/>
          <w:bCs/>
          <w:color w:val="606060"/>
          <w:lang w:eastAsia="el-GR"/>
        </w:rPr>
        <w:br/>
        <w:t xml:space="preserve">Μέτρα προστασίας της Δημόσιας Υγείας μέσω πρόληψης κατά της διασποράς του </w:t>
      </w:r>
      <w:proofErr w:type="spellStart"/>
      <w:r w:rsidRPr="0089405F">
        <w:rPr>
          <w:rFonts w:eastAsia="Times New Roman" w:cs="Arial"/>
          <w:b/>
          <w:bCs/>
          <w:color w:val="606060"/>
          <w:lang w:eastAsia="el-GR"/>
        </w:rPr>
        <w:t>κορωνοϊού</w:t>
      </w:r>
      <w:proofErr w:type="spellEnd"/>
      <w:r w:rsidRPr="0089405F">
        <w:rPr>
          <w:rFonts w:eastAsia="Times New Roman" w:cs="Arial"/>
          <w:b/>
          <w:bCs/>
          <w:color w:val="606060"/>
          <w:lang w:eastAsia="el-GR"/>
        </w:rPr>
        <w:t xml:space="preserve"> COVID-19 σε χώρους εργασίας</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Αθήνα, 9/03/2020</w:t>
      </w:r>
      <w:r w:rsidRPr="0089405F">
        <w:rPr>
          <w:rFonts w:eastAsia="Times New Roman" w:cs="Arial"/>
          <w:color w:val="606060"/>
          <w:lang w:eastAsia="el-GR"/>
        </w:rPr>
        <w:br/>
        <w:t xml:space="preserve">Αρ. </w:t>
      </w:r>
      <w:proofErr w:type="spellStart"/>
      <w:r w:rsidRPr="0089405F">
        <w:rPr>
          <w:rFonts w:eastAsia="Times New Roman" w:cs="Arial"/>
          <w:color w:val="606060"/>
          <w:lang w:eastAsia="el-GR"/>
        </w:rPr>
        <w:t>Πρωτ</w:t>
      </w:r>
      <w:proofErr w:type="spellEnd"/>
      <w:r w:rsidRPr="0089405F">
        <w:rPr>
          <w:rFonts w:eastAsia="Times New Roman" w:cs="Arial"/>
          <w:color w:val="606060"/>
          <w:lang w:eastAsia="el-GR"/>
        </w:rPr>
        <w:t>. Δ1α/Γ.Π.οικ. 16393</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 xml:space="preserve"> </w:t>
      </w:r>
      <w:r w:rsidRPr="0089405F">
        <w:rPr>
          <w:rFonts w:eastAsia="Times New Roman" w:cs="Arial"/>
          <w:color w:val="606060"/>
          <w:lang w:eastAsia="el-GR"/>
        </w:rPr>
        <w:br/>
      </w:r>
      <w:r w:rsidRPr="0089405F">
        <w:rPr>
          <w:rFonts w:eastAsia="Times New Roman" w:cs="Arial"/>
          <w:color w:val="606060"/>
          <w:lang w:eastAsia="el-GR"/>
        </w:rPr>
        <w:br/>
        <w:t>Σχετ.:1. Ν. 3850/2010 (φεκ84/Α/2.6.10) «Κύρωση του κώδικα νόμων για την υγεία και την ασφάλεια των εργαζομένων», όπως τροποποιήθηκε και ισχύει.</w:t>
      </w:r>
      <w:r w:rsidRPr="0089405F">
        <w:rPr>
          <w:rFonts w:eastAsia="Times New Roman" w:cs="Arial"/>
          <w:color w:val="606060"/>
          <w:lang w:eastAsia="el-GR"/>
        </w:rPr>
        <w:br/>
        <w:t>2. Η </w:t>
      </w:r>
      <w:hyperlink r:id="rId4" w:history="1">
        <w:r w:rsidRPr="0089405F">
          <w:rPr>
            <w:rFonts w:eastAsia="Times New Roman" w:cs="Arial"/>
            <w:color w:val="019BCC"/>
            <w:lang w:eastAsia="el-GR"/>
          </w:rPr>
          <w:t>Πράξη Νομοθετικού Περιεχομένου</w:t>
        </w:r>
      </w:hyperlink>
      <w:r w:rsidRPr="0089405F">
        <w:rPr>
          <w:rFonts w:eastAsia="Times New Roman" w:cs="Arial"/>
          <w:color w:val="606060"/>
          <w:lang w:eastAsia="el-GR"/>
        </w:rPr>
        <w:t xml:space="preserve"> με θέμα: «Κατεπείγοντα μέτρα αποφυγής και περιορισμού της διάδοσης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(Α΄ 42/25-02-2020) άρθρο, παρ. 2.</w:t>
      </w:r>
      <w:r w:rsidRPr="0089405F">
        <w:rPr>
          <w:rFonts w:eastAsia="Times New Roman" w:cs="Arial"/>
          <w:color w:val="606060"/>
          <w:lang w:eastAsia="el-GR"/>
        </w:rPr>
        <w:br/>
        <w:t>3. Το ΠΔ 121/2017 (ΦΕΚ 148 Α),) «Οργανισμός του Υπουργείου Υγείας», όπως τροποποιήθηκε και ισχύει σήμερα.</w:t>
      </w:r>
      <w:r w:rsidRPr="0089405F">
        <w:rPr>
          <w:rFonts w:eastAsia="Times New Roman" w:cs="Arial"/>
          <w:color w:val="606060"/>
          <w:lang w:eastAsia="el-GR"/>
        </w:rPr>
        <w:br/>
        <w:t xml:space="preserve">4. </w:t>
      </w:r>
      <w:proofErr w:type="spellStart"/>
      <w:r w:rsidRPr="0089405F">
        <w:rPr>
          <w:rFonts w:eastAsia="Times New Roman" w:cs="Arial"/>
          <w:color w:val="606060"/>
          <w:lang w:eastAsia="el-GR"/>
        </w:rPr>
        <w:t>Oδηγίες</w:t>
      </w:r>
      <w:proofErr w:type="spellEnd"/>
      <w:r w:rsidRPr="0089405F">
        <w:rPr>
          <w:rFonts w:eastAsia="Times New Roman" w:cs="Arial"/>
          <w:color w:val="606060"/>
          <w:lang w:eastAsia="el-GR"/>
        </w:rPr>
        <w:t xml:space="preserve"> του CDC σχετικά με τα μέτρα πρόληψης κατά της διασποράς λοίμωξης από το νέο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σε επιχειρήσεις και </w:t>
      </w:r>
      <w:proofErr w:type="spellStart"/>
      <w:r w:rsidRPr="0089405F">
        <w:rPr>
          <w:rFonts w:eastAsia="Times New Roman" w:cs="Arial"/>
          <w:color w:val="606060"/>
          <w:lang w:eastAsia="el-GR"/>
        </w:rPr>
        <w:t>εργoδότες</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Interim</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Guidance</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for</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Businesses</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and</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employers</w:t>
      </w:r>
      <w:proofErr w:type="spellEnd"/>
      <w:r w:rsidRPr="0089405F">
        <w:rPr>
          <w:rFonts w:eastAsia="Times New Roman" w:cs="Arial"/>
          <w:color w:val="606060"/>
          <w:lang w:eastAsia="el-GR"/>
        </w:rPr>
        <w:t xml:space="preserve"> /CDC)</w:t>
      </w:r>
      <w:r w:rsidRPr="0089405F">
        <w:rPr>
          <w:rFonts w:eastAsia="Times New Roman" w:cs="Arial"/>
          <w:color w:val="606060"/>
          <w:lang w:eastAsia="el-GR"/>
        </w:rPr>
        <w:br/>
        <w:t xml:space="preserve">5. Το με αρ. </w:t>
      </w:r>
      <w:proofErr w:type="spellStart"/>
      <w:r w:rsidRPr="0089405F">
        <w:rPr>
          <w:rFonts w:eastAsia="Times New Roman" w:cs="Arial"/>
          <w:color w:val="606060"/>
          <w:lang w:eastAsia="el-GR"/>
        </w:rPr>
        <w:t>πρωτ</w:t>
      </w:r>
      <w:proofErr w:type="spellEnd"/>
      <w:r w:rsidRPr="0089405F">
        <w:rPr>
          <w:rFonts w:eastAsia="Times New Roman" w:cs="Arial"/>
          <w:color w:val="606060"/>
          <w:lang w:eastAsia="el-GR"/>
        </w:rPr>
        <w:t>. 685/16-01-20 έγγραφο του ΕΟΔΥ και η λοιπή σχετική αλληλογραφία.</w:t>
      </w:r>
      <w:r w:rsidRPr="0089405F">
        <w:rPr>
          <w:rFonts w:eastAsia="Times New Roman" w:cs="Arial"/>
          <w:color w:val="606060"/>
          <w:lang w:eastAsia="el-GR"/>
        </w:rPr>
        <w:br/>
        <w:t xml:space="preserve">6. </w:t>
      </w:r>
      <w:proofErr w:type="spellStart"/>
      <w:r w:rsidRPr="0089405F">
        <w:rPr>
          <w:rFonts w:eastAsia="Times New Roman" w:cs="Arial"/>
          <w:color w:val="606060"/>
          <w:lang w:eastAsia="el-GR"/>
        </w:rPr>
        <w:t>Oι</w:t>
      </w:r>
      <w:proofErr w:type="spellEnd"/>
      <w:r w:rsidRPr="0089405F">
        <w:rPr>
          <w:rFonts w:eastAsia="Times New Roman" w:cs="Arial"/>
          <w:color w:val="606060"/>
          <w:lang w:eastAsia="el-GR"/>
        </w:rPr>
        <w:t xml:space="preserve"> οδηγίες του ΠΟΥ για λήψη μέτρων προφύλαξης από τον ιό COVID-19 (Διαδικτυακή θέση: https://www.who.int/)</w:t>
      </w:r>
      <w:r w:rsidRPr="0089405F">
        <w:rPr>
          <w:rFonts w:eastAsia="Times New Roman" w:cs="Arial"/>
          <w:color w:val="606060"/>
          <w:lang w:eastAsia="el-GR"/>
        </w:rPr>
        <w:br/>
        <w:t>7. Οι οδηγίες του ECDC για λήψη μέτρων προφύλαξης από τον ιό COVID-19 (Διαδικτυακή θέση: https://www.ecdc.europa.eu)</w:t>
      </w:r>
      <w:r w:rsidRPr="0089405F">
        <w:rPr>
          <w:rFonts w:eastAsia="Times New Roman" w:cs="Arial"/>
          <w:color w:val="606060"/>
          <w:lang w:eastAsia="el-GR"/>
        </w:rPr>
        <w:br/>
        <w:t>8. Οι οδηγίες του ΕΟΔΥ για λήψη μέτρων προφύλαξης από τον ιό COVD-19 (Διαδικτυακή θέση: https://eody.gov.gr/neos-koronaios-covid-19/)</w:t>
      </w:r>
      <w:r w:rsidRPr="0089405F">
        <w:rPr>
          <w:rFonts w:eastAsia="Times New Roman" w:cs="Arial"/>
          <w:color w:val="606060"/>
          <w:lang w:eastAsia="el-GR"/>
        </w:rPr>
        <w:br/>
        <w:t>9. Η από 28/2/20 ανακοίνωση του Υπουργείου εργασίας</w:t>
      </w:r>
      <w:r w:rsidRPr="0089405F">
        <w:rPr>
          <w:rFonts w:eastAsia="Times New Roman" w:cs="Arial"/>
          <w:color w:val="606060"/>
          <w:lang w:eastAsia="el-GR"/>
        </w:rPr>
        <w:br/>
        <w:t>10. Τις από 09.03.2020 Οδηγίες του CDC σχετικά με τα άτομα που κινδυνεύουν από σοβαρή λοίμωξη COVID-19 (</w:t>
      </w:r>
      <w:proofErr w:type="spellStart"/>
      <w:r w:rsidRPr="0089405F">
        <w:rPr>
          <w:rFonts w:eastAsia="Times New Roman" w:cs="Arial"/>
          <w:color w:val="606060"/>
          <w:lang w:eastAsia="el-GR"/>
        </w:rPr>
        <w:t>People</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at</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Risk</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for</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Serious</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Illness</w:t>
      </w:r>
      <w:proofErr w:type="spellEnd"/>
      <w:r w:rsidRPr="0089405F">
        <w:rPr>
          <w:rFonts w:eastAsia="Times New Roman" w:cs="Arial"/>
          <w:color w:val="606060"/>
          <w:lang w:eastAsia="el-GR"/>
        </w:rPr>
        <w:t xml:space="preserve"> </w:t>
      </w:r>
      <w:proofErr w:type="spellStart"/>
      <w:r w:rsidRPr="0089405F">
        <w:rPr>
          <w:rFonts w:eastAsia="Times New Roman" w:cs="Arial"/>
          <w:color w:val="606060"/>
          <w:lang w:eastAsia="el-GR"/>
        </w:rPr>
        <w:t>from</w:t>
      </w:r>
      <w:proofErr w:type="spellEnd"/>
      <w:r w:rsidRPr="0089405F">
        <w:rPr>
          <w:rFonts w:eastAsia="Times New Roman" w:cs="Arial"/>
          <w:color w:val="606060"/>
          <w:lang w:eastAsia="el-GR"/>
        </w:rPr>
        <w:t xml:space="preserve"> COVID-19/CDC) https://www.cdc.gov/coronavirus/2019-ncov/specific-groups/high-risk-complications.html</w:t>
      </w:r>
      <w:r w:rsidRPr="0089405F">
        <w:rPr>
          <w:rFonts w:eastAsia="Times New Roman" w:cs="Arial"/>
          <w:color w:val="606060"/>
          <w:lang w:eastAsia="el-GR"/>
        </w:rPr>
        <w:br/>
        <w:t>11. Το 09.03.2020 πρακτικό της Επιτροπής Αντιμετώπισης Εκτάκτων Συμβάντων Δημόσιας Υγείας από λοιμογόνους παράγοντες</w:t>
      </w:r>
      <w:r w:rsidRPr="0089405F">
        <w:rPr>
          <w:rFonts w:eastAsia="Times New Roman" w:cs="Arial"/>
          <w:color w:val="606060"/>
          <w:lang w:eastAsia="el-GR"/>
        </w:rPr>
        <w:br/>
      </w:r>
      <w:r w:rsidRPr="0089405F">
        <w:rPr>
          <w:rFonts w:eastAsia="Times New Roman" w:cs="Arial"/>
          <w:color w:val="606060"/>
          <w:lang w:eastAsia="el-GR"/>
        </w:rPr>
        <w:br/>
        <w:t xml:space="preserve">Το παρόν έχει ως σκοπό την ενημέρωση των εργαζομένων σε </w:t>
      </w:r>
      <w:proofErr w:type="spellStart"/>
      <w:r w:rsidRPr="0089405F">
        <w:rPr>
          <w:rFonts w:eastAsia="Times New Roman" w:cs="Arial"/>
          <w:color w:val="606060"/>
          <w:lang w:eastAsia="el-GR"/>
        </w:rPr>
        <w:t>ό,τι</w:t>
      </w:r>
      <w:proofErr w:type="spellEnd"/>
      <w:r w:rsidRPr="0089405F">
        <w:rPr>
          <w:rFonts w:eastAsia="Times New Roman" w:cs="Arial"/>
          <w:color w:val="606060"/>
          <w:lang w:eastAsia="el-GR"/>
        </w:rPr>
        <w:t xml:space="preserve"> αφορά τα συμπτώματα του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τις απαραίτητες ενέργειες σε περίπτωση εμφάνισης κρούσματος και τα προληπτικά μέτρα κατά της διασποράς του ιού. Λαμβάνοντας υπόψη ότι η αρμοδιότητα για την προστασία των εργαζομένων (ασφάλεια και υγεία των εργαζομένων) ανήκει στο Υπουργείο Εργασίας η Υπηρεσία μας για λόγους διευκόλυνσης και στο πλαίσιο των αρμοδιοτήτων της επισημαίνει τα εξής:</w:t>
      </w:r>
      <w:r w:rsidRPr="0089405F">
        <w:rPr>
          <w:rFonts w:eastAsia="Times New Roman" w:cs="Arial"/>
          <w:color w:val="606060"/>
          <w:lang w:eastAsia="el-GR"/>
        </w:rPr>
        <w:br/>
      </w:r>
      <w:r w:rsidRPr="0089405F">
        <w:rPr>
          <w:rFonts w:eastAsia="Times New Roman" w:cs="Arial"/>
          <w:color w:val="606060"/>
          <w:lang w:eastAsia="el-GR"/>
        </w:rPr>
        <w:br/>
        <w:t xml:space="preserve">Οι </w:t>
      </w:r>
      <w:proofErr w:type="spellStart"/>
      <w:r w:rsidRPr="0089405F">
        <w:rPr>
          <w:rFonts w:eastAsia="Times New Roman" w:cs="Arial"/>
          <w:color w:val="606060"/>
          <w:lang w:eastAsia="el-GR"/>
        </w:rPr>
        <w:t>κορωνοϊοί</w:t>
      </w:r>
      <w:proofErr w:type="spellEnd"/>
      <w:r w:rsidRPr="0089405F">
        <w:rPr>
          <w:rFonts w:eastAsia="Times New Roman" w:cs="Arial"/>
          <w:color w:val="606060"/>
          <w:lang w:eastAsia="el-GR"/>
        </w:rPr>
        <w:t xml:space="preserve"> είναι μία ομάδα ιών που συνήθως προκαλούν αναπνευστικές λοιμώξεις με ποικίλη σοβαρότητα στον άνθρωπο και στα ζώα. Εκτιμάται ότι περίπου το ένα τρίτο των λοιμώξεων ανώτερου αναπνευστικού στον άνθρωπο μπορεί να προκαλείται από </w:t>
      </w:r>
      <w:proofErr w:type="spellStart"/>
      <w:r w:rsidRPr="0089405F">
        <w:rPr>
          <w:rFonts w:eastAsia="Times New Roman" w:cs="Arial"/>
          <w:color w:val="606060"/>
          <w:lang w:eastAsia="el-GR"/>
        </w:rPr>
        <w:t>κορωνοϊούς</w:t>
      </w:r>
      <w:proofErr w:type="spellEnd"/>
      <w:r w:rsidRPr="0089405F">
        <w:rPr>
          <w:rFonts w:eastAsia="Times New Roman" w:cs="Arial"/>
          <w:color w:val="606060"/>
          <w:lang w:eastAsia="el-GR"/>
        </w:rPr>
        <w:t xml:space="preserve">. Ο </w:t>
      </w:r>
      <w:proofErr w:type="spellStart"/>
      <w:r w:rsidRPr="0089405F">
        <w:rPr>
          <w:rFonts w:eastAsia="Times New Roman" w:cs="Arial"/>
          <w:color w:val="606060"/>
          <w:lang w:eastAsia="el-GR"/>
        </w:rPr>
        <w:t>κορωνοϊός</w:t>
      </w:r>
      <w:proofErr w:type="spellEnd"/>
      <w:r w:rsidRPr="0089405F">
        <w:rPr>
          <w:rFonts w:eastAsia="Times New Roman" w:cs="Arial"/>
          <w:color w:val="606060"/>
          <w:lang w:eastAsia="el-GR"/>
        </w:rPr>
        <w:t xml:space="preserve"> COVID-19 είναι στέλεχος που απομονώνεται για πρώτη φορά από τον άνθρωπο.</w:t>
      </w:r>
      <w:r w:rsidRPr="0089405F">
        <w:rPr>
          <w:rFonts w:eastAsia="Times New Roman" w:cs="Arial"/>
          <w:color w:val="606060"/>
          <w:lang w:eastAsia="el-GR"/>
        </w:rPr>
        <w:br/>
      </w:r>
      <w:r w:rsidRPr="0089405F">
        <w:rPr>
          <w:rFonts w:eastAsia="Times New Roman" w:cs="Arial"/>
          <w:color w:val="606060"/>
          <w:lang w:eastAsia="el-GR"/>
        </w:rPr>
        <w:br/>
        <w:t xml:space="preserve">Με βάση τα διαθέσιμα επιδημιολογικά δεδομένα, φαίνεται ότι ο </w:t>
      </w:r>
      <w:proofErr w:type="spellStart"/>
      <w:r w:rsidRPr="0089405F">
        <w:rPr>
          <w:rFonts w:eastAsia="Times New Roman" w:cs="Arial"/>
          <w:color w:val="606060"/>
          <w:lang w:eastAsia="el-GR"/>
        </w:rPr>
        <w:t>κορωνοϊός</w:t>
      </w:r>
      <w:proofErr w:type="spellEnd"/>
      <w:r w:rsidRPr="0089405F">
        <w:rPr>
          <w:rFonts w:eastAsia="Times New Roman" w:cs="Arial"/>
          <w:color w:val="606060"/>
          <w:lang w:eastAsia="el-GR"/>
        </w:rPr>
        <w:t xml:space="preserve"> COVID-19 πιθανότατα μεταδίδεται από άνθρωπο σε άνθρωπο μέσω σταγονιδίων που αποβάλλονται από άτομο που νοσεί, μέσω βήχα ή πταρμού ή με άμεση ή έμμεση επαφή με εκκρίσεις αναπνευστικού (δηλαδή μέσω μολυσμένων χεριών).</w:t>
      </w:r>
      <w:r w:rsidRPr="0089405F">
        <w:rPr>
          <w:rFonts w:eastAsia="Times New Roman" w:cs="Arial"/>
          <w:color w:val="606060"/>
          <w:lang w:eastAsia="el-GR"/>
        </w:rPr>
        <w:br/>
        <w:t>Ο χρόνος επώασης της νόσου, υπολογίζεται σε 2-14 ημέρες με μέσο χρόνο επώασης τις 5 ημέρες.</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color w:val="606060"/>
          <w:lang w:eastAsia="el-GR"/>
        </w:rPr>
        <w:t xml:space="preserve">Κλινική συμπτωματολογία του </w:t>
      </w:r>
      <w:proofErr w:type="spellStart"/>
      <w:r w:rsidRPr="0089405F">
        <w:rPr>
          <w:rFonts w:eastAsia="Times New Roman" w:cs="Arial"/>
          <w:b/>
          <w:color w:val="606060"/>
          <w:lang w:eastAsia="el-GR"/>
        </w:rPr>
        <w:t>κορωνοϊού</w:t>
      </w:r>
      <w:proofErr w:type="spellEnd"/>
      <w:r w:rsidRPr="0089405F">
        <w:rPr>
          <w:rFonts w:eastAsia="Times New Roman" w:cs="Arial"/>
          <w:b/>
          <w:color w:val="606060"/>
          <w:lang w:eastAsia="el-GR"/>
        </w:rPr>
        <w:t xml:space="preserve"> COVID-19</w:t>
      </w:r>
      <w:r w:rsidRPr="0089405F">
        <w:rPr>
          <w:rFonts w:eastAsia="Times New Roman" w:cs="Arial"/>
          <w:color w:val="606060"/>
          <w:lang w:eastAsia="el-GR"/>
        </w:rPr>
        <w:br/>
      </w:r>
      <w:r w:rsidRPr="0089405F">
        <w:rPr>
          <w:rFonts w:eastAsia="Times New Roman" w:cs="Arial"/>
          <w:color w:val="606060"/>
          <w:lang w:eastAsia="el-GR"/>
        </w:rPr>
        <w:lastRenderedPageBreak/>
        <w:br/>
        <w:t xml:space="preserve">Η κλινική συμπτωματολογία του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περιλαμβάνει κυρίως</w:t>
      </w:r>
      <w:r w:rsidRPr="0089405F">
        <w:rPr>
          <w:rFonts w:eastAsia="Times New Roman" w:cs="Arial"/>
          <w:color w:val="606060"/>
          <w:lang w:eastAsia="el-GR"/>
        </w:rPr>
        <w:br/>
        <w:t>- Βήχα</w:t>
      </w:r>
      <w:r w:rsidRPr="0089405F">
        <w:rPr>
          <w:rFonts w:eastAsia="Times New Roman" w:cs="Arial"/>
          <w:color w:val="606060"/>
          <w:lang w:eastAsia="el-GR"/>
        </w:rPr>
        <w:br/>
        <w:t>- Πονόλαιμο</w:t>
      </w:r>
      <w:r w:rsidRPr="0089405F">
        <w:rPr>
          <w:rFonts w:eastAsia="Times New Roman" w:cs="Arial"/>
          <w:color w:val="606060"/>
          <w:lang w:eastAsia="el-GR"/>
        </w:rPr>
        <w:br/>
        <w:t>- Δύσπνοια</w:t>
      </w:r>
      <w:r w:rsidRPr="0089405F">
        <w:rPr>
          <w:rFonts w:eastAsia="Times New Roman" w:cs="Arial"/>
          <w:color w:val="606060"/>
          <w:lang w:eastAsia="el-GR"/>
        </w:rPr>
        <w:br/>
        <w:t>- Πυρετό, αλλά και</w:t>
      </w:r>
      <w:r w:rsidRPr="0089405F">
        <w:rPr>
          <w:rFonts w:eastAsia="Times New Roman" w:cs="Arial"/>
          <w:color w:val="606060"/>
          <w:lang w:eastAsia="el-GR"/>
        </w:rPr>
        <w:br/>
        <w:t>- Μυαλγίες</w:t>
      </w:r>
      <w:r w:rsidRPr="0089405F">
        <w:rPr>
          <w:rFonts w:eastAsia="Times New Roman" w:cs="Arial"/>
          <w:color w:val="606060"/>
          <w:lang w:eastAsia="el-GR"/>
        </w:rPr>
        <w:br/>
        <w:t>- Αρθραλγίες</w:t>
      </w:r>
      <w:r w:rsidRPr="0089405F">
        <w:rPr>
          <w:rFonts w:eastAsia="Times New Roman" w:cs="Arial"/>
          <w:color w:val="606060"/>
          <w:lang w:eastAsia="el-GR"/>
        </w:rPr>
        <w:br/>
        <w:t>- Αίσθημα κόπωσης</w:t>
      </w:r>
      <w:r w:rsidRPr="0089405F">
        <w:rPr>
          <w:rFonts w:eastAsia="Times New Roman" w:cs="Arial"/>
          <w:color w:val="606060"/>
          <w:lang w:eastAsia="el-GR"/>
        </w:rPr>
        <w:br/>
        <w:t>- Διάρροια και εμέτους (σπανιότερα)</w:t>
      </w:r>
      <w:r w:rsidRPr="0089405F">
        <w:rPr>
          <w:rFonts w:eastAsia="Times New Roman" w:cs="Arial"/>
          <w:color w:val="606060"/>
          <w:lang w:eastAsia="el-GR"/>
        </w:rPr>
        <w:br/>
      </w:r>
      <w:r w:rsidRPr="0089405F">
        <w:rPr>
          <w:rFonts w:eastAsia="Times New Roman" w:cs="Arial"/>
          <w:color w:val="606060"/>
          <w:lang w:eastAsia="el-GR"/>
        </w:rPr>
        <w:br/>
        <w:t xml:space="preserve">Ομάδες αυξημένου κινδύνου για σοβαρή λοίμωξη COVID-19 αποτελούν άνθρωποι με ηλικία άνω των 70 ετών ή οποιασδήποτε ηλικίας με υποκείμενα σοβαρά χρόνια νοσήματα (καρδιαγγειακά νοσήματα, σακχαρώδης διαβήτης, αναπνευστικά νοσήματα) και άτομα με </w:t>
      </w:r>
      <w:proofErr w:type="spellStart"/>
      <w:r w:rsidRPr="0089405F">
        <w:rPr>
          <w:rFonts w:eastAsia="Times New Roman" w:cs="Arial"/>
          <w:color w:val="606060"/>
          <w:lang w:eastAsia="el-GR"/>
        </w:rPr>
        <w:t>ανοσοκαταστολή</w:t>
      </w:r>
      <w:proofErr w:type="spellEnd"/>
      <w:r w:rsidRPr="0089405F">
        <w:rPr>
          <w:rFonts w:eastAsia="Times New Roman" w:cs="Arial"/>
          <w:color w:val="606060"/>
          <w:lang w:eastAsia="el-GR"/>
        </w:rPr>
        <w:t>. (</w:t>
      </w:r>
      <w:proofErr w:type="spellStart"/>
      <w:r w:rsidRPr="0089405F">
        <w:rPr>
          <w:rFonts w:eastAsia="Times New Roman" w:cs="Arial"/>
          <w:color w:val="606060"/>
          <w:lang w:eastAsia="el-GR"/>
        </w:rPr>
        <w:t>σχετ</w:t>
      </w:r>
      <w:proofErr w:type="spellEnd"/>
      <w:r w:rsidRPr="0089405F">
        <w:rPr>
          <w:rFonts w:eastAsia="Times New Roman" w:cs="Arial"/>
          <w:color w:val="606060"/>
          <w:lang w:eastAsia="el-GR"/>
        </w:rPr>
        <w:t>. 9 και 11). Για τους εργαζόμενους που ανήκουν σε ευπαθείς ομάδες ακολουθούνται οι οδηγίες του ΕΟΔΥ (</w:t>
      </w:r>
      <w:hyperlink r:id="rId5" w:history="1">
        <w:r w:rsidRPr="0089405F">
          <w:rPr>
            <w:rFonts w:eastAsia="Times New Roman" w:cs="Arial"/>
            <w:color w:val="019BCC"/>
            <w:lang w:eastAsia="el-GR"/>
          </w:rPr>
          <w:t>https://eody.gov.gr/«Λοίμωξη από το νέο κορωνοϊό SARS-CoV-2 – Οδηγίες για ευπαθείς ομάδες</w:t>
        </w:r>
      </w:hyperlink>
      <w:r w:rsidRPr="0089405F">
        <w:rPr>
          <w:rFonts w:eastAsia="Times New Roman" w:cs="Arial"/>
          <w:color w:val="606060"/>
          <w:lang w:eastAsia="el-GR"/>
        </w:rPr>
        <w:t>»).</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 xml:space="preserve">Α. Ειδικά προληπτικά μέτρα για την αποφυγή ενδεχόμενης διασποράς του </w:t>
      </w:r>
      <w:proofErr w:type="spellStart"/>
      <w:r w:rsidRPr="0089405F">
        <w:rPr>
          <w:rFonts w:eastAsia="Times New Roman" w:cs="Arial"/>
          <w:b/>
          <w:bCs/>
          <w:color w:val="606060"/>
          <w:lang w:eastAsia="el-GR"/>
        </w:rPr>
        <w:t>κορωνοϊού</w:t>
      </w:r>
      <w:proofErr w:type="spellEnd"/>
      <w:r w:rsidRPr="0089405F">
        <w:rPr>
          <w:rFonts w:eastAsia="Times New Roman" w:cs="Arial"/>
          <w:b/>
          <w:bCs/>
          <w:color w:val="606060"/>
          <w:lang w:eastAsia="el-GR"/>
        </w:rPr>
        <w:t xml:space="preserve"> COVID-19 σε χώρους εργασίας.</w:t>
      </w:r>
      <w:r w:rsidRPr="0089405F">
        <w:rPr>
          <w:rFonts w:eastAsia="Times New Roman" w:cs="Arial"/>
          <w:color w:val="606060"/>
          <w:lang w:eastAsia="el-GR"/>
        </w:rPr>
        <w:br/>
      </w:r>
      <w:r w:rsidRPr="0089405F">
        <w:rPr>
          <w:rFonts w:eastAsia="Times New Roman" w:cs="Arial"/>
          <w:color w:val="606060"/>
          <w:lang w:eastAsia="el-GR"/>
        </w:rPr>
        <w:br/>
        <w:t xml:space="preserve">Εργαζόμενοι είτε με ιστορικό ταξιδιού σε περιοχές με συνεχιζόμενη μετάδοση του ιού είτε με ιστορικό στενής επαφής με επιβεβαιωμένο κρούσμα λοίμωξης από τον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εντός των προηγούμενων 14 ημερών, οι οποίοι είναι </w:t>
      </w:r>
      <w:proofErr w:type="spellStart"/>
      <w:r w:rsidRPr="0089405F">
        <w:rPr>
          <w:rFonts w:eastAsia="Times New Roman" w:cs="Arial"/>
          <w:color w:val="606060"/>
          <w:lang w:eastAsia="el-GR"/>
        </w:rPr>
        <w:t>ασυμπτωματικοί</w:t>
      </w:r>
      <w:proofErr w:type="spellEnd"/>
      <w:r w:rsidRPr="0089405F">
        <w:rPr>
          <w:rFonts w:eastAsia="Times New Roman" w:cs="Arial"/>
          <w:color w:val="606060"/>
          <w:lang w:eastAsia="el-GR"/>
        </w:rPr>
        <w:t xml:space="preserve">, συστήνεται να περιορίσουν τις επαφές τους, να απέχουν από την εργασία τους, μέχρις ότου παρέλθουν τουλάχιστον 14 ημέρες από την ημερομηνία επιστροφής τους από το ταξίδι ή την ημερομηνία τελευταίας στενής επαφής τους με επιβεβαιωμένο κρούσμα λοίμωξης από τον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και να παρακολουθούν στενά την υγεία τους σύμφωνα με τις οδηγίες του ΕΟΔΥ όπως αναγράφονται στην ιστοσελίδα του (https://eody.gov.gr/«COVID-19 Οδηγίες για απομόνωση επαφών στο σπίτι» Σε περιπτώσεις που είναι εφικτό, συνιστάται η εξ’ αποστάσεως εργασία.</w:t>
      </w:r>
      <w:r w:rsidRPr="0089405F">
        <w:rPr>
          <w:rFonts w:eastAsia="Times New Roman" w:cs="Arial"/>
          <w:color w:val="606060"/>
          <w:lang w:eastAsia="el-GR"/>
        </w:rPr>
        <w:br/>
        <w:t xml:space="preserve">Εργαζόμενοι είτε με ιστορικό ταξιδιού σε περιοχές με συνεχιζόμενη μετάδοση του ιού είτε ιστορικό στενής επαφής με επιβεβαιωμένο κρούσμα λοίμωξης από τον </w:t>
      </w:r>
      <w:proofErr w:type="spellStart"/>
      <w:r w:rsidRPr="0089405F">
        <w:rPr>
          <w:rFonts w:eastAsia="Times New Roman" w:cs="Arial"/>
          <w:color w:val="606060"/>
          <w:lang w:eastAsia="el-GR"/>
        </w:rPr>
        <w:t>κορωνοϊό</w:t>
      </w:r>
      <w:proofErr w:type="spellEnd"/>
      <w:r w:rsidRPr="0089405F">
        <w:rPr>
          <w:rFonts w:eastAsia="Times New Roman" w:cs="Arial"/>
          <w:color w:val="606060"/>
          <w:lang w:eastAsia="el-GR"/>
        </w:rPr>
        <w:t xml:space="preserve"> COVID-19, εντός των προηγούμενων 14 ημερών, που εμφανίζουν αιφνιδίως οποιοδήποτε σύμπτωμα λοίμωξης αναπνευστικού (π.χ. βήχα, πονόλαιμο, δύσπνοια, πυρετό, κλπ.), θα πρέπει άμεσα να επικοινωνήσουν με τον Εθνικό Οργανισμό Δημόσιας Υγείας (ΕΟΔΥ: </w:t>
      </w:r>
      <w:proofErr w:type="spellStart"/>
      <w:r w:rsidRPr="0089405F">
        <w:rPr>
          <w:rFonts w:eastAsia="Times New Roman" w:cs="Arial"/>
          <w:color w:val="606060"/>
          <w:lang w:eastAsia="el-GR"/>
        </w:rPr>
        <w:t>τηλ</w:t>
      </w:r>
      <w:proofErr w:type="spellEnd"/>
      <w:r w:rsidRPr="0089405F">
        <w:rPr>
          <w:rFonts w:eastAsia="Times New Roman" w:cs="Arial"/>
          <w:color w:val="606060"/>
          <w:lang w:eastAsia="el-GR"/>
        </w:rPr>
        <w:t xml:space="preserve">. 2105212054 ή στην </w:t>
      </w:r>
      <w:proofErr w:type="spellStart"/>
      <w:r w:rsidRPr="0089405F">
        <w:rPr>
          <w:rFonts w:eastAsia="Times New Roman" w:cs="Arial"/>
          <w:color w:val="606060"/>
          <w:lang w:eastAsia="el-GR"/>
        </w:rPr>
        <w:t>τηλ</w:t>
      </w:r>
      <w:proofErr w:type="spellEnd"/>
      <w:r w:rsidRPr="0089405F">
        <w:rPr>
          <w:rFonts w:eastAsia="Times New Roman" w:cs="Arial"/>
          <w:color w:val="606060"/>
          <w:lang w:eastAsia="el-GR"/>
        </w:rPr>
        <w:t xml:space="preserve">. γραμμή 1135) και να αναφέρουν το περιστατικό, ώστε να λάβουν άμεσα τις σχετικές οδηγίες για την αποφυγή και τον περιορισμό της διάδοσης του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w:t>
      </w:r>
      <w:r w:rsidRPr="0089405F">
        <w:rPr>
          <w:rFonts w:eastAsia="Times New Roman" w:cs="Arial"/>
          <w:color w:val="606060"/>
          <w:lang w:eastAsia="el-GR"/>
        </w:rPr>
        <w:br/>
        <w:t>Με την επιφύλαξη των διατάξεων του αρμόδιου Υπ. Εργασίας και στις δύο ως άνω περιπτώσεις θα πρέπει να ενημερώνονται άμεσα ο ιατρός εργασίας (όπου υπάρχει) και όταν δεν υπάρχει ιατρός εργασίας ο προϊστάμενος.</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 xml:space="preserve">Β. Προληπτικά μέτρα κατά της διασποράς του </w:t>
      </w:r>
      <w:proofErr w:type="spellStart"/>
      <w:r w:rsidRPr="0089405F">
        <w:rPr>
          <w:rFonts w:eastAsia="Times New Roman" w:cs="Arial"/>
          <w:b/>
          <w:bCs/>
          <w:color w:val="606060"/>
          <w:lang w:eastAsia="el-GR"/>
        </w:rPr>
        <w:t>κορωνοϊού</w:t>
      </w:r>
      <w:proofErr w:type="spellEnd"/>
      <w:r w:rsidRPr="0089405F">
        <w:rPr>
          <w:rFonts w:eastAsia="Times New Roman" w:cs="Arial"/>
          <w:b/>
          <w:bCs/>
          <w:color w:val="606060"/>
          <w:lang w:eastAsia="el-GR"/>
        </w:rPr>
        <w:t xml:space="preserve"> COVID-19 σε χώρους εργασίας.</w:t>
      </w:r>
      <w:r w:rsidRPr="0089405F">
        <w:rPr>
          <w:rFonts w:eastAsia="Times New Roman" w:cs="Arial"/>
          <w:color w:val="606060"/>
          <w:lang w:eastAsia="el-GR"/>
        </w:rPr>
        <w:br/>
      </w:r>
      <w:r w:rsidRPr="0089405F">
        <w:rPr>
          <w:rFonts w:eastAsia="Times New Roman" w:cs="Arial"/>
          <w:color w:val="606060"/>
          <w:lang w:eastAsia="el-GR"/>
        </w:rPr>
        <w:br/>
        <w:t xml:space="preserve">Τα προληπτικά μέτρα κατά της διασποράς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περιλαμβάνουν αφενός οδηγίες ατομικής υγιεινής και αφετέρου οδηγίες καθαρισμού και απολύμανσης χώρων, επιφανειών και αντικειμένων. Οι εργαζόμενοι οφείλουν να ακολουθούν τις οδηγίες ατομικής υγιεινής και ταυτόχρονα να φροντίζουν ώστε οι οδηγίες αυτές να τηρούνται και από τους επισκέπτες. Οι οδηγίες καθαρισμού και απολύμανσης απευθύνονται σε όλο το προσωπικό, αλλά ιδιαίτερα στο βοηθητικό προσωπικό (π.χ. καθαρίστριες). Το προσωπικό καθαριότητας θα πρέπει να εξασφαλίζει την τήρηση των κανόνων υγιεινής που </w:t>
      </w:r>
      <w:r w:rsidRPr="0089405F">
        <w:rPr>
          <w:rFonts w:eastAsia="Times New Roman" w:cs="Arial"/>
          <w:color w:val="606060"/>
          <w:lang w:eastAsia="el-GR"/>
        </w:rPr>
        <w:lastRenderedPageBreak/>
        <w:t>προβλέπονται στο παρόν.</w:t>
      </w:r>
      <w:r w:rsidRPr="0089405F">
        <w:rPr>
          <w:rFonts w:eastAsia="Times New Roman" w:cs="Arial"/>
          <w:color w:val="606060"/>
          <w:lang w:eastAsia="el-GR"/>
        </w:rPr>
        <w:br/>
      </w:r>
      <w:r w:rsidRPr="0089405F">
        <w:rPr>
          <w:rFonts w:eastAsia="Times New Roman" w:cs="Arial"/>
          <w:color w:val="606060"/>
          <w:lang w:eastAsia="el-GR"/>
        </w:rPr>
        <w:br/>
        <w:t>Οδηγίες ατομικής υγιεινής:</w:t>
      </w:r>
      <w:r w:rsidRPr="0089405F">
        <w:rPr>
          <w:rFonts w:eastAsia="Times New Roman" w:cs="Arial"/>
          <w:color w:val="606060"/>
          <w:lang w:eastAsia="el-GR"/>
        </w:rPr>
        <w:br/>
        <w:t>- Αποφυγή επαφής χεριών με τα μάτια, τη μύτη και το στόμα για τη μείωση του κινδύνου μόλυνσης από τον ιό.</w:t>
      </w:r>
      <w:r w:rsidRPr="0089405F">
        <w:rPr>
          <w:rFonts w:eastAsia="Times New Roman" w:cs="Arial"/>
          <w:color w:val="606060"/>
          <w:lang w:eastAsia="el-GR"/>
        </w:rPr>
        <w:br/>
        <w:t>- Αποφυγή κοινής χρήσης των μολυβιών, των στυλό, των μαρκαδόρων και άλλων προσωπικών αντικειμένων.</w:t>
      </w:r>
      <w:r w:rsidRPr="0089405F">
        <w:rPr>
          <w:rFonts w:eastAsia="Times New Roman" w:cs="Arial"/>
          <w:color w:val="606060"/>
          <w:lang w:eastAsia="el-GR"/>
        </w:rPr>
        <w:br/>
        <w:t>- Σε βήχα ή φτέρνισμα, κάλυψη της μύτης και του στόματος με το μανίκι στο ύψος του αγκώνα ή με χαρτομάντιλο. Το χρησιμοποιημένο χαρτομάντιλο πρέπει να απορρίπτεται αμέσως μετά τη χρήση του μέσα στους κάδους απορριμμάτων.</w:t>
      </w:r>
      <w:r w:rsidRPr="0089405F">
        <w:rPr>
          <w:rFonts w:eastAsia="Times New Roman" w:cs="Arial"/>
          <w:color w:val="606060"/>
          <w:lang w:eastAsia="el-GR"/>
        </w:rPr>
        <w:br/>
        <w:t xml:space="preserve">- Τακτικό πλύσιμο των χεριών των εργαζομένων και των επισκεπτών με υγρό σαπούνι και νερό για τουλάχιστον 20 δευτερόλεπτα. Ακολουθεί προσεκτικό στέγνωμα των χεριών με χάρτινες </w:t>
      </w:r>
      <w:proofErr w:type="spellStart"/>
      <w:r w:rsidRPr="0089405F">
        <w:rPr>
          <w:rFonts w:eastAsia="Times New Roman" w:cs="Arial"/>
          <w:color w:val="606060"/>
          <w:lang w:eastAsia="el-GR"/>
        </w:rPr>
        <w:t>χειροπετσέτες</w:t>
      </w:r>
      <w:proofErr w:type="spellEnd"/>
      <w:r w:rsidRPr="0089405F">
        <w:rPr>
          <w:rFonts w:eastAsia="Times New Roman" w:cs="Arial"/>
          <w:color w:val="606060"/>
          <w:lang w:eastAsia="el-GR"/>
        </w:rPr>
        <w:t xml:space="preserve"> μιας χρήσης οι οποίες θα απορρίπτονται στους κάδους απορριμμάτων. Η διαδικασία πλυσίματος των χεριών περιγράφεται εικονογραφημένη στο Παράρτημα Γ.</w:t>
      </w:r>
      <w:r w:rsidRPr="0089405F">
        <w:rPr>
          <w:rFonts w:eastAsia="Times New Roman" w:cs="Arial"/>
          <w:color w:val="606060"/>
          <w:lang w:eastAsia="el-GR"/>
        </w:rPr>
        <w:br/>
        <w:t>- Αποφυγή κοντινής επαφής (&lt;2m) για χρονικό διάστημα μεγαλύτερο των 15 λεπτών με άτομα τα οποία εμφανίζουν συμπτώματα βήχα, φτερνίσματος ή πυρετού.</w:t>
      </w:r>
      <w:r w:rsidRPr="0089405F">
        <w:rPr>
          <w:rFonts w:eastAsia="Times New Roman" w:cs="Arial"/>
          <w:color w:val="606060"/>
          <w:lang w:eastAsia="el-GR"/>
        </w:rPr>
        <w:br/>
      </w:r>
      <w:r w:rsidRPr="0089405F">
        <w:rPr>
          <w:rFonts w:eastAsia="Times New Roman" w:cs="Arial"/>
          <w:color w:val="606060"/>
          <w:lang w:eastAsia="el-GR"/>
        </w:rPr>
        <w:br/>
        <w:t>Οι εργαζόμενοι και οι επισκέπτες μπορούν εναλλακτικά να χρησιμοποιούν αντισηπτικό αλκοολούχο διάλυμα (περιεκτικότητας 70% σε αλκοόλη) ή χαρτομάντιλα με αλκοόλη. Συνιστάται καλό τρίψιμο των χεριών μέχρι το αντισηπτικό να στεγνώσει. Το μπουκάλι με το αλκοολούχο διάλυμα (με αντλία έγχυσης και βάση) πρέπει να βρίσκεται σε ευκρινή θέση στη είσοδο κάθε ορόφου.</w:t>
      </w:r>
      <w:r w:rsidRPr="0089405F">
        <w:rPr>
          <w:rFonts w:eastAsia="Times New Roman" w:cs="Arial"/>
          <w:color w:val="606060"/>
          <w:lang w:eastAsia="el-GR"/>
        </w:rPr>
        <w:br/>
      </w:r>
      <w:r w:rsidRPr="0089405F">
        <w:rPr>
          <w:rFonts w:eastAsia="Times New Roman" w:cs="Arial"/>
          <w:color w:val="606060"/>
          <w:lang w:eastAsia="el-GR"/>
        </w:rPr>
        <w:br/>
        <w:t>Τα χέρια πρέπει να πλένονται καλά οπωσδήποτε πριν τη λήψη τροφής.</w:t>
      </w:r>
      <w:r w:rsidRPr="0089405F">
        <w:rPr>
          <w:rFonts w:eastAsia="Times New Roman" w:cs="Arial"/>
          <w:color w:val="606060"/>
          <w:lang w:eastAsia="el-GR"/>
        </w:rPr>
        <w:br/>
      </w:r>
      <w:r w:rsidRPr="0089405F">
        <w:rPr>
          <w:rFonts w:eastAsia="Times New Roman" w:cs="Arial"/>
          <w:color w:val="606060"/>
          <w:lang w:eastAsia="el-GR"/>
        </w:rPr>
        <w:br/>
        <w:t>Οι παραπάνω οδηγίες πρέπει να τηρούνται αυστηρά και από το προσωπικό των κυλικείων.</w:t>
      </w:r>
      <w:r w:rsidRPr="0089405F">
        <w:rPr>
          <w:rFonts w:eastAsia="Times New Roman" w:cs="Arial"/>
          <w:color w:val="606060"/>
          <w:lang w:eastAsia="el-GR"/>
        </w:rPr>
        <w:br/>
      </w:r>
      <w:r w:rsidRPr="0089405F">
        <w:rPr>
          <w:rFonts w:eastAsia="Times New Roman" w:cs="Arial"/>
          <w:b/>
          <w:bCs/>
          <w:color w:val="606060"/>
          <w:lang w:eastAsia="el-GR"/>
        </w:rPr>
        <w:br/>
        <w:t>Απαραίτητες ενέργειες σε περίπτωση εκδήλωσης των ως άνω συμπτωμάτων σε εργαζόμενο κατά τη διάρκεια εργασίας του.</w:t>
      </w:r>
      <w:r w:rsidRPr="0089405F">
        <w:rPr>
          <w:rFonts w:eastAsia="Times New Roman" w:cs="Arial"/>
          <w:color w:val="606060"/>
          <w:lang w:eastAsia="el-GR"/>
        </w:rPr>
        <w:br/>
      </w:r>
      <w:r w:rsidRPr="0089405F">
        <w:rPr>
          <w:rFonts w:eastAsia="Times New Roman" w:cs="Arial"/>
          <w:color w:val="606060"/>
          <w:lang w:eastAsia="el-GR"/>
        </w:rPr>
        <w:br/>
        <w:t>Εργαζόμενος που εμφανίσει αιφνιδίως τα προαναφερόμενα συμπτώματα αναμένει σε χώρο όπου δε θα έρχεται σε επαφή με άλλα άτομα, ενημερώνονται ο ιατρός εργασίας (όπου υπάρχει) και ο προϊστάμενος όταν δεν υπάρχει ιατρός εργασίας και ειδοποιείται άμεσα ο ΕΟΔΥ ώστε να παράσχει τις απαραίτητες οδηγίες, οι οποίες πρέπει να ακολουθούνται πιστά. Ο χώρος όπου παρέμεινε ο εργαζόμενος πρέπει να καθαρίζεται και να απολυμαίνεται, μετά την αποχώρησή του, από το προσωπικό καθαριότητας, σύμφωνα με τις οδηγίες του ΕΟΔΥ όπως αναγράφονται στην ιστοσελίδα του (</w:t>
      </w:r>
      <w:proofErr w:type="spellStart"/>
      <w:r w:rsidRPr="0089405F">
        <w:rPr>
          <w:rFonts w:eastAsia="Times New Roman" w:cs="Arial"/>
          <w:color w:val="606060"/>
          <w:lang w:eastAsia="el-GR"/>
        </w:rPr>
        <w:t>www.eody.gov.gr</w:t>
      </w:r>
      <w:proofErr w:type="spellEnd"/>
      <w:r w:rsidRPr="0089405F">
        <w:rPr>
          <w:rFonts w:eastAsia="Times New Roman" w:cs="Arial"/>
          <w:color w:val="606060"/>
          <w:lang w:eastAsia="el-GR"/>
        </w:rPr>
        <w:t>, ενότητα: «Οδηγίες για τον περιβαλλοντικό καθαρισμό μη υγειονομικών μονάδων που έχουν εκτεθεί στον ιό SARS-CoV-2»). Σε περιπτώσεις που είναι εφικτό, συνιστάται η εξ’ αποστάσεως εργασία.</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Οδηγίες καθαρισμού και απολύμανσης σε περίπτωση επιβεβαιωμένου κρούσματος</w:t>
      </w:r>
      <w:r w:rsidRPr="0089405F">
        <w:rPr>
          <w:rFonts w:eastAsia="Times New Roman" w:cs="Arial"/>
          <w:color w:val="606060"/>
          <w:lang w:eastAsia="el-GR"/>
        </w:rPr>
        <w:br/>
      </w:r>
      <w:r w:rsidRPr="0089405F">
        <w:rPr>
          <w:rFonts w:eastAsia="Times New Roman" w:cs="Arial"/>
          <w:color w:val="606060"/>
          <w:lang w:eastAsia="el-GR"/>
        </w:rPr>
        <w:br/>
        <w:t xml:space="preserve">Ιδιαίτερη προσοχή πρέπει να δίνεται στον καθαρισμό των αντικειμένων και των επιφανειών με τις οποίες ήρθε σε επαφή άτομο που εμφάνισε συμπτώματα </w:t>
      </w:r>
      <w:proofErr w:type="spellStart"/>
      <w:r w:rsidRPr="0089405F">
        <w:rPr>
          <w:rFonts w:eastAsia="Times New Roman" w:cs="Arial"/>
          <w:color w:val="606060"/>
          <w:lang w:eastAsia="el-GR"/>
        </w:rPr>
        <w:t>κορωνοϊού</w:t>
      </w:r>
      <w:proofErr w:type="spellEnd"/>
      <w:r w:rsidRPr="0089405F">
        <w:rPr>
          <w:rFonts w:eastAsia="Times New Roman" w:cs="Arial"/>
          <w:color w:val="606060"/>
          <w:lang w:eastAsia="el-GR"/>
        </w:rPr>
        <w:t xml:space="preserve"> COVID-19. Συστήνεται να ακολουθούνται οι οδηγίες απολύμανσης του ΕΟΔΥ, όπως αναγράφονται στην ιστοσελίδα του (</w:t>
      </w:r>
      <w:proofErr w:type="spellStart"/>
      <w:r w:rsidRPr="0089405F">
        <w:rPr>
          <w:rFonts w:eastAsia="Times New Roman" w:cs="Arial"/>
          <w:color w:val="606060"/>
          <w:lang w:eastAsia="el-GR"/>
        </w:rPr>
        <w:t>www.eody.gov.gr</w:t>
      </w:r>
      <w:proofErr w:type="spellEnd"/>
      <w:r w:rsidRPr="0089405F">
        <w:rPr>
          <w:rFonts w:eastAsia="Times New Roman" w:cs="Arial"/>
          <w:color w:val="606060"/>
          <w:lang w:eastAsia="el-GR"/>
        </w:rPr>
        <w:t>, ενότητα: «Οδηγίες για τον περιβαλλοντικό καθαρισμό μη υγειονομικών μονάδων που έχουν εκτεθεί στον ιό SARS-CoV-2»).</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Γενικές οδηγίες καθαρισμού και απολύμανσης</w:t>
      </w:r>
      <w:r w:rsidRPr="0089405F">
        <w:rPr>
          <w:rFonts w:eastAsia="Times New Roman" w:cs="Arial"/>
          <w:color w:val="606060"/>
          <w:lang w:eastAsia="el-GR"/>
        </w:rPr>
        <w:br/>
      </w:r>
      <w:r w:rsidRPr="0089405F">
        <w:rPr>
          <w:rFonts w:eastAsia="Times New Roman" w:cs="Arial"/>
          <w:color w:val="606060"/>
          <w:lang w:eastAsia="el-GR"/>
        </w:rPr>
        <w:lastRenderedPageBreak/>
        <w:br/>
        <w:t>- Συστηματικός και επαρκής αερισμός όλων των χώρων ανά τακτά χρονικά διαστήματα.</w:t>
      </w:r>
      <w:r w:rsidRPr="0089405F">
        <w:rPr>
          <w:rFonts w:eastAsia="Times New Roman" w:cs="Arial"/>
          <w:color w:val="606060"/>
          <w:lang w:eastAsia="el-GR"/>
        </w:rPr>
        <w:br/>
        <w:t>- Πέρα από τις συνήθεις εργασίες καθαρισμού, χρειάζεται συχνός καθαρισμός των λείων επιφανειών που χρησιμοποιούνται συχνά (π.χ. πόμολα, χερούλια, κουπαστή από σκάλες ή κιγκλίδωμα, ανελκυστήρες, διακόπτες, βρύσες κλπ) με κοινά καθαριστικά, δηλαδή υγρό σαπούνι και νερό, ή διάλυμα οικιακής χλωρίνης 10% (1 μέρος οικιακής χλωρίνης αραιωμένο σε 10 μέρη νερό) ή αλκοολούχο αντισηπτικό. Σημειώνεται ότι οι εργασίες καθαρισμού πρέπει να γίνονται με χρήση γαντιών μιας χρήσης και στολή εργασίας.</w:t>
      </w:r>
      <w:r w:rsidRPr="0089405F">
        <w:rPr>
          <w:rFonts w:eastAsia="Times New Roman" w:cs="Arial"/>
          <w:color w:val="606060"/>
          <w:lang w:eastAsia="el-GR"/>
        </w:rPr>
        <w:br/>
      </w:r>
      <w:r w:rsidRPr="0089405F">
        <w:rPr>
          <w:rFonts w:eastAsia="Times New Roman" w:cs="Arial"/>
          <w:color w:val="606060"/>
          <w:lang w:eastAsia="el-GR"/>
        </w:rPr>
        <w:br/>
        <w:t xml:space="preserve">- Οι πλαστικές σακούλες των κάδων, όταν γεμίζουν, πρέπει να δένονται σφικτά και να απομακρύνονται αμέσως. Τονίζεται ότι, το προσωπικό όταν καθαρίζει θα πρέπει να φοράει γάντια μιας χρήσης και στολή εργασίας. Τα γάντια μετά τη χρήση τους πρέπει να απορρίπτονται αμέσως στις πλαστικές σακούλες των κάδων απορριμμάτων και να μη γίνονται προσπάθειες καθαρισμού τους, πχ. πλύσιμο των γαντιών μιας χρήσης και </w:t>
      </w:r>
      <w:proofErr w:type="spellStart"/>
      <w:r w:rsidRPr="0089405F">
        <w:rPr>
          <w:rFonts w:eastAsia="Times New Roman" w:cs="Arial"/>
          <w:color w:val="606060"/>
          <w:lang w:eastAsia="el-GR"/>
        </w:rPr>
        <w:t>επαναχρησιμοποίησή</w:t>
      </w:r>
      <w:proofErr w:type="spellEnd"/>
      <w:r w:rsidRPr="0089405F">
        <w:rPr>
          <w:rFonts w:eastAsia="Times New Roman" w:cs="Arial"/>
          <w:color w:val="606060"/>
          <w:lang w:eastAsia="el-GR"/>
        </w:rPr>
        <w:t xml:space="preserve"> τους.</w:t>
      </w:r>
      <w:r w:rsidRPr="0089405F">
        <w:rPr>
          <w:rFonts w:eastAsia="Times New Roman" w:cs="Arial"/>
          <w:color w:val="606060"/>
          <w:lang w:eastAsia="el-GR"/>
        </w:rPr>
        <w:br/>
        <w:t>- Επισημαίνεται ότι, η χρήση γαντιών μια χρήσης δεν αντικαθιστά σε καμιά περίπτωση το πλύσιμο των χεριών.</w:t>
      </w:r>
      <w:r w:rsidRPr="0089405F">
        <w:rPr>
          <w:rFonts w:eastAsia="Times New Roman" w:cs="Arial"/>
          <w:color w:val="606060"/>
          <w:lang w:eastAsia="el-GR"/>
        </w:rPr>
        <w:br/>
      </w:r>
      <w:r w:rsidRPr="0089405F">
        <w:rPr>
          <w:rFonts w:eastAsia="Times New Roman" w:cs="Arial"/>
          <w:color w:val="606060"/>
          <w:lang w:eastAsia="el-GR"/>
        </w:rPr>
        <w:br/>
        <w:t>Υπενθυμίζεται ότι δαπάνες για αγορά Μέσων Ατομικής Προστασίας ή/και καθαριστικών βαρύνουν τον εργοδότη.</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b/>
          <w:bCs/>
          <w:color w:val="606060"/>
          <w:lang w:eastAsia="el-GR"/>
        </w:rPr>
        <w:t>Γ. Περιγραφή προληπτικών δράσεων</w:t>
      </w:r>
      <w:r w:rsidRPr="0089405F">
        <w:rPr>
          <w:rFonts w:eastAsia="Times New Roman" w:cs="Arial"/>
          <w:color w:val="606060"/>
          <w:lang w:eastAsia="el-GR"/>
        </w:rPr>
        <w:br/>
      </w:r>
      <w:r w:rsidRPr="0089405F">
        <w:rPr>
          <w:rFonts w:eastAsia="Times New Roman" w:cs="Arial"/>
          <w:color w:val="606060"/>
          <w:lang w:eastAsia="el-GR"/>
        </w:rPr>
        <w:br/>
        <w:t>1. Έλεγχος του συστήματος ύδρευσης και αποχέτευσης, ώστε να αποκατασταθούν άμεσα τυχόν βλάβες.</w:t>
      </w:r>
      <w:r w:rsidRPr="0089405F">
        <w:rPr>
          <w:rFonts w:eastAsia="Times New Roman" w:cs="Arial"/>
          <w:color w:val="606060"/>
          <w:lang w:eastAsia="el-GR"/>
        </w:rPr>
        <w:br/>
      </w:r>
      <w:r w:rsidRPr="0089405F">
        <w:rPr>
          <w:rFonts w:eastAsia="Times New Roman" w:cs="Arial"/>
          <w:color w:val="606060"/>
          <w:lang w:eastAsia="el-GR"/>
        </w:rPr>
        <w:br/>
        <w:t>2. Μέριμνα ώστε οι νιπτήρες στις τουαλέτες να διαθέτουν πάντα φιάλη με υγρό σαπούνι και χάρτινες πετσέτες μιας χρήσης, οι οποίες πρέπει να απορρίπτονται σε κάδους που θα είναι δίπλα στους νιπτήρες.</w:t>
      </w:r>
      <w:r w:rsidRPr="0089405F">
        <w:rPr>
          <w:rFonts w:eastAsia="Times New Roman" w:cs="Arial"/>
          <w:color w:val="606060"/>
          <w:lang w:eastAsia="el-GR"/>
        </w:rPr>
        <w:br/>
      </w:r>
      <w:r w:rsidRPr="0089405F">
        <w:rPr>
          <w:rFonts w:eastAsia="Times New Roman" w:cs="Arial"/>
          <w:color w:val="606060"/>
          <w:lang w:eastAsia="el-GR"/>
        </w:rPr>
        <w:br/>
        <w:t>3. Μέριμνα ώστε όλοι οι κάδοι απορριμμάτων να διαθέτουν ποδοκίνητο καπάκι και να περιέχουν πλαστική σακούλα μιας χρήσης.</w:t>
      </w:r>
      <w:r w:rsidRPr="0089405F">
        <w:rPr>
          <w:rFonts w:eastAsia="Times New Roman" w:cs="Arial"/>
          <w:color w:val="606060"/>
          <w:lang w:eastAsia="el-GR"/>
        </w:rPr>
        <w:br/>
      </w:r>
      <w:r w:rsidRPr="0089405F">
        <w:rPr>
          <w:rFonts w:eastAsia="Times New Roman" w:cs="Arial"/>
          <w:color w:val="606060"/>
          <w:lang w:eastAsia="el-GR"/>
        </w:rPr>
        <w:br/>
        <w:t>4. Επιμελής και συχνός καθαρισμός των αντικειμένων κοινής χρήσης (πχ. πληκτρολόγιο και ποντίκι των ηλεκτρονικών υπολογιστών, τηλεφωνικές συσκευές, φωτοτυπικά μηχανήματα κ.α.).</w:t>
      </w:r>
      <w:r w:rsidRPr="0089405F">
        <w:rPr>
          <w:rFonts w:eastAsia="Times New Roman" w:cs="Arial"/>
          <w:color w:val="606060"/>
          <w:lang w:eastAsia="el-GR"/>
        </w:rPr>
        <w:br/>
      </w:r>
      <w:r w:rsidRPr="0089405F">
        <w:rPr>
          <w:rFonts w:eastAsia="Times New Roman" w:cs="Arial"/>
          <w:color w:val="606060"/>
          <w:lang w:eastAsia="el-GR"/>
        </w:rPr>
        <w:br/>
        <w:t>Δ. Επαγγελματικά ταξίδια Πριν από κάθε επαγγελματικό ταξίδι, συστήνεται η σχετική ενημέρωση από την ιστοσελίδα του ΕΟΔΥ (</w:t>
      </w:r>
      <w:hyperlink r:id="rId6" w:history="1">
        <w:r w:rsidRPr="0089405F">
          <w:rPr>
            <w:rFonts w:eastAsia="Times New Roman" w:cs="Arial"/>
            <w:color w:val="019BCC"/>
            <w:lang w:eastAsia="el-GR"/>
          </w:rPr>
          <w:t>https://eody.gov.gr/«COVID-19 Οδηγίες για ταξιδιώτες 8 Μαρτίου 2020</w:t>
        </w:r>
      </w:hyperlink>
      <w:r w:rsidRPr="0089405F">
        <w:rPr>
          <w:rFonts w:eastAsia="Times New Roman" w:cs="Arial"/>
          <w:color w:val="606060"/>
          <w:lang w:eastAsia="el-GR"/>
        </w:rPr>
        <w:t>»).</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Ακολουθούν Παραρτήματα που αποτελούν αναπόσπαστο στοιχείο του παρόντος.</w:t>
      </w:r>
      <w:r w:rsidRPr="0089405F">
        <w:rPr>
          <w:rFonts w:eastAsia="Times New Roman" w:cs="Arial"/>
          <w:color w:val="606060"/>
          <w:lang w:eastAsia="el-GR"/>
        </w:rPr>
        <w:br/>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t>Ο ΓΕΝΙΚΟΣ ΓΡΑΜΜΑΤΕΑΣ ΔΗΜΟΣΙΑΣ ΥΓΕΙΑΣ</w:t>
      </w:r>
      <w:r w:rsidRPr="0089405F">
        <w:rPr>
          <w:rFonts w:eastAsia="Times New Roman" w:cs="Arial"/>
          <w:color w:val="606060"/>
          <w:lang w:eastAsia="el-GR"/>
        </w:rPr>
        <w:br/>
        <w:t>Π. ΠΡΕΖΕΡΑΚΟΣ</w:t>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color w:val="606060"/>
          <w:lang w:eastAsia="el-GR"/>
        </w:rPr>
        <w:br/>
      </w:r>
      <w:r w:rsidRPr="0089405F">
        <w:rPr>
          <w:rFonts w:eastAsia="Times New Roman" w:cs="Arial"/>
          <w:color w:val="606060"/>
          <w:lang w:eastAsia="el-GR"/>
        </w:rPr>
        <w:br/>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b/>
          <w:bCs/>
          <w:color w:val="606060"/>
          <w:lang w:eastAsia="el-GR"/>
        </w:rPr>
        <w:t>Παραρτήματα Α, Β και Γ</w:t>
      </w:r>
      <w:r w:rsidRPr="0089405F">
        <w:rPr>
          <w:rFonts w:eastAsia="Times New Roman" w:cs="Arial"/>
          <w:color w:val="606060"/>
          <w:lang w:eastAsia="el-GR"/>
        </w:rPr>
        <w:br/>
      </w:r>
    </w:p>
    <w:p w:rsidR="00AB5E5C" w:rsidRPr="0089405F" w:rsidRDefault="00AB5E5C" w:rsidP="00AB5E5C">
      <w:pPr>
        <w:shd w:val="clear" w:color="auto" w:fill="FFFFFF"/>
        <w:spacing w:after="0" w:line="269" w:lineRule="atLeast"/>
        <w:rPr>
          <w:rFonts w:eastAsia="Times New Roman" w:cs="Arial"/>
          <w:color w:val="606060"/>
          <w:lang w:eastAsia="el-GR"/>
        </w:rPr>
      </w:pP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b/>
          <w:bCs/>
          <w:color w:val="606060"/>
          <w:lang w:eastAsia="el-GR"/>
        </w:rPr>
        <w:lastRenderedPageBreak/>
        <w:t>Παράρτημα Α</w:t>
      </w:r>
      <w:r w:rsidRPr="0089405F">
        <w:rPr>
          <w:rFonts w:eastAsia="Times New Roman" w:cs="Arial"/>
          <w:b/>
          <w:bCs/>
          <w:color w:val="606060"/>
          <w:lang w:eastAsia="el-GR"/>
        </w:rPr>
        <w:br/>
        <w:t>ΥΛΙΚΟ ΠΟΥ ΠΡΕΠΕΙ ΝΑ ΔΙΑΘΕΤΟΥΝ ΟΙ ΧΩΡΟΙ ΕΡΓΑΣΙΑΣ </w:t>
      </w:r>
      <w:r w:rsidRPr="0089405F">
        <w:rPr>
          <w:rFonts w:eastAsia="Times New Roman" w:cs="Arial"/>
          <w:b/>
          <w:bCs/>
          <w:color w:val="606060"/>
          <w:vertAlign w:val="superscript"/>
          <w:lang w:eastAsia="el-GR"/>
        </w:rPr>
        <w:t>1</w:t>
      </w:r>
      <w:r w:rsidRPr="0089405F">
        <w:rPr>
          <w:rFonts w:eastAsia="Times New Roman" w:cs="Arial"/>
          <w:color w:val="606060"/>
          <w:lang w:eastAsia="el-GR"/>
        </w:rPr>
        <w:br/>
      </w:r>
      <w:r w:rsidRPr="0089405F">
        <w:rPr>
          <w:rFonts w:eastAsia="Times New Roman" w:cs="Arial"/>
          <w:color w:val="606060"/>
          <w:lang w:eastAsia="el-GR"/>
        </w:rPr>
        <w:br/>
        <w:t>- Θερμόμετρα (μη υδραργυρικά, π.χ. ψηφιακά μασχάλης) ή ταινίες θερμομέτρησης.</w:t>
      </w:r>
      <w:r w:rsidRPr="0089405F">
        <w:rPr>
          <w:rFonts w:eastAsia="Times New Roman" w:cs="Arial"/>
          <w:color w:val="606060"/>
          <w:lang w:eastAsia="el-GR"/>
        </w:rPr>
        <w:br/>
        <w:t xml:space="preserve">- Χάρτινες </w:t>
      </w:r>
      <w:proofErr w:type="spellStart"/>
      <w:r w:rsidRPr="0089405F">
        <w:rPr>
          <w:rFonts w:eastAsia="Times New Roman" w:cs="Arial"/>
          <w:color w:val="606060"/>
          <w:lang w:eastAsia="el-GR"/>
        </w:rPr>
        <w:t>χειροπετσέτες</w:t>
      </w:r>
      <w:proofErr w:type="spellEnd"/>
      <w:r w:rsidRPr="0089405F">
        <w:rPr>
          <w:rFonts w:eastAsia="Times New Roman" w:cs="Arial"/>
          <w:color w:val="606060"/>
          <w:lang w:eastAsia="el-GR"/>
        </w:rPr>
        <w:t xml:space="preserve"> μιας χρήσης</w:t>
      </w:r>
      <w:r w:rsidRPr="0089405F">
        <w:rPr>
          <w:rFonts w:eastAsia="Times New Roman" w:cs="Arial"/>
          <w:color w:val="606060"/>
          <w:lang w:eastAsia="el-GR"/>
        </w:rPr>
        <w:br/>
        <w:t>- Γάντια μιας χρήσης</w:t>
      </w:r>
      <w:r w:rsidRPr="0089405F">
        <w:rPr>
          <w:rFonts w:eastAsia="Times New Roman" w:cs="Arial"/>
          <w:color w:val="606060"/>
          <w:lang w:eastAsia="el-GR"/>
        </w:rPr>
        <w:br/>
        <w:t>- Πλαστικές σακούλες για την απόρριψη των χρησιμοποιημένων μέσων ατομικής προστασίας και των χαρτομάντιλων ή για τη συλλογή μολυσμένων αντικειμένων που πρέπει να πλυθούν ή να απολυμανθούν.</w:t>
      </w:r>
      <w:r w:rsidRPr="0089405F">
        <w:rPr>
          <w:rFonts w:eastAsia="Times New Roman" w:cs="Arial"/>
          <w:color w:val="606060"/>
          <w:lang w:eastAsia="el-GR"/>
        </w:rPr>
        <w:br/>
        <w:t>- Πλαστικά ποτήρια μιας χρήσης.</w:t>
      </w:r>
      <w:r w:rsidRPr="0089405F">
        <w:rPr>
          <w:rFonts w:eastAsia="Times New Roman" w:cs="Arial"/>
          <w:color w:val="606060"/>
          <w:lang w:eastAsia="el-GR"/>
        </w:rPr>
        <w:br/>
        <w:t xml:space="preserve">- Μπουκάλια με αλκοολούχο διάλυμα με αντλία έγχυσης και βάση. Το αλκοολούχο διάλυμα να έχει άδεια ΕΟΦ, περιεκτικότητα αλκοόλης ή μίγματος αλκοολών (αιθανόλη, </w:t>
      </w:r>
      <w:proofErr w:type="spellStart"/>
      <w:r w:rsidRPr="0089405F">
        <w:rPr>
          <w:rFonts w:eastAsia="Times New Roman" w:cs="Arial"/>
          <w:color w:val="606060"/>
          <w:lang w:eastAsia="el-GR"/>
        </w:rPr>
        <w:t>ισοπροπανόλη</w:t>
      </w:r>
      <w:proofErr w:type="spellEnd"/>
      <w:r w:rsidRPr="0089405F">
        <w:rPr>
          <w:rFonts w:eastAsia="Times New Roman" w:cs="Arial"/>
          <w:color w:val="606060"/>
          <w:lang w:eastAsia="el-GR"/>
        </w:rPr>
        <w:t xml:space="preserve"> ή </w:t>
      </w:r>
      <w:proofErr w:type="spellStart"/>
      <w:r w:rsidRPr="0089405F">
        <w:rPr>
          <w:rFonts w:eastAsia="Times New Roman" w:cs="Arial"/>
          <w:color w:val="606060"/>
          <w:lang w:eastAsia="el-GR"/>
        </w:rPr>
        <w:t>προπανόλη</w:t>
      </w:r>
      <w:proofErr w:type="spellEnd"/>
      <w:r w:rsidRPr="0089405F">
        <w:rPr>
          <w:rFonts w:eastAsia="Times New Roman" w:cs="Arial"/>
          <w:color w:val="606060"/>
          <w:lang w:eastAsia="el-GR"/>
        </w:rPr>
        <w:t>) με άθροισμα 70% και πιστοποίηση CE</w:t>
      </w:r>
      <w:r w:rsidRPr="0089405F">
        <w:rPr>
          <w:rFonts w:eastAsia="Times New Roman" w:cs="Arial"/>
          <w:color w:val="606060"/>
          <w:lang w:eastAsia="el-GR"/>
        </w:rPr>
        <w:br/>
        <w:t>- Απολυμαντικά για χώρους και επιφάνειες (π.χ. οικιακή χλωρίνη) και απολυμαντικά για αντικείμενα που εξατμίζονται εύκολα (π.χ. οινόπνευμα)</w:t>
      </w:r>
      <w:r w:rsidRPr="0089405F">
        <w:rPr>
          <w:rFonts w:eastAsia="Times New Roman" w:cs="Arial"/>
          <w:color w:val="606060"/>
          <w:lang w:eastAsia="el-GR"/>
        </w:rPr>
        <w:br/>
        <w:t>Προσοχή πρέπει να δοθεί στη φύλαξη των αλκοολούχων διαλυμάτων και των φαρμάκων, ώστε να μην είναι προσιτά στα παιδιά.</w:t>
      </w:r>
      <w:r w:rsidRPr="0089405F">
        <w:rPr>
          <w:rFonts w:eastAsia="Times New Roman" w:cs="Arial"/>
          <w:color w:val="606060"/>
          <w:lang w:eastAsia="el-GR"/>
        </w:rPr>
        <w:br/>
      </w:r>
      <w:r w:rsidRPr="0089405F">
        <w:rPr>
          <w:rFonts w:eastAsia="Times New Roman" w:cs="Arial"/>
          <w:color w:val="606060"/>
          <w:lang w:eastAsia="el-GR"/>
        </w:rPr>
        <w:br/>
        <w:t>Πέραν του υγειονομικού υλικού που περιέχεται στο κυτίο Α΄ Βοηθειών, το οποίο πρέπει να διαθέτει κάθε εκπαιδευτική μονάδα.</w:t>
      </w:r>
      <w:r w:rsidRPr="0089405F">
        <w:rPr>
          <w:rFonts w:eastAsia="Times New Roman" w:cs="Arial"/>
          <w:color w:val="606060"/>
          <w:lang w:eastAsia="el-GR"/>
        </w:rPr>
        <w:br/>
        <w:t> </w:t>
      </w:r>
    </w:p>
    <w:p w:rsidR="00AB5E5C" w:rsidRPr="0089405F" w:rsidRDefault="00AB5E5C" w:rsidP="00AB5E5C">
      <w:pPr>
        <w:shd w:val="clear" w:color="auto" w:fill="FFFFFF"/>
        <w:spacing w:after="0" w:line="269" w:lineRule="atLeast"/>
        <w:rPr>
          <w:rFonts w:eastAsia="Times New Roman" w:cs="Arial"/>
          <w:color w:val="606060"/>
          <w:lang w:eastAsia="el-GR"/>
        </w:rPr>
      </w:pPr>
      <w:r w:rsidRPr="0089405F">
        <w:rPr>
          <w:rFonts w:eastAsia="Times New Roman" w:cs="Arial"/>
          <w:color w:val="606060"/>
          <w:lang w:eastAsia="el-GR"/>
        </w:rPr>
        <w:br/>
      </w:r>
      <w:r w:rsidRPr="0089405F">
        <w:rPr>
          <w:rFonts w:eastAsia="Times New Roman" w:cs="Arial"/>
          <w:b/>
          <w:bCs/>
          <w:color w:val="606060"/>
          <w:lang w:eastAsia="el-GR"/>
        </w:rPr>
        <w:t>Παράρτημα Β</w:t>
      </w:r>
      <w:r w:rsidRPr="0089405F">
        <w:rPr>
          <w:rFonts w:eastAsia="Times New Roman" w:cs="Arial"/>
          <w:b/>
          <w:bCs/>
          <w:color w:val="606060"/>
          <w:lang w:eastAsia="el-GR"/>
        </w:rPr>
        <w:br/>
        <w:t>ΟΔΗΓΙΕΣ ΧΡΗΣΗΣ ΜΕΣOY ΑΤΟΜΙΚΗΣ ΠΡΟΣΤΑΣΙΑΣ (ΜΑΠ)</w:t>
      </w:r>
      <w:r w:rsidRPr="0089405F">
        <w:rPr>
          <w:rFonts w:eastAsia="Times New Roman" w:cs="Arial"/>
          <w:color w:val="606060"/>
          <w:lang w:eastAsia="el-GR"/>
        </w:rPr>
        <w:br/>
      </w:r>
      <w:r w:rsidRPr="0089405F">
        <w:rPr>
          <w:rFonts w:eastAsia="Times New Roman" w:cs="Arial"/>
          <w:color w:val="606060"/>
          <w:lang w:eastAsia="el-GR"/>
        </w:rPr>
        <w:br/>
        <w:t>- Το προσωπικό όταν καθαρίζει, θα πρέπει να φοράει γάντια μιας χρήσης.</w:t>
      </w:r>
      <w:r w:rsidRPr="0089405F">
        <w:rPr>
          <w:rFonts w:eastAsia="Times New Roman" w:cs="Arial"/>
          <w:color w:val="606060"/>
          <w:lang w:eastAsia="el-GR"/>
        </w:rPr>
        <w:br/>
        <w:t xml:space="preserve">- Τα γάντια μετά την χρήση τους, πρέπει να απορρίπτονται αμέσως στις πλαστικές σακούλες των κάδων απορριμμάτων. Δεν πρέπει να γίνονται προσπάθειες καθαρισμού τους, π.χ. πλύσιμο των γαντιών μια χρήσης και </w:t>
      </w:r>
      <w:proofErr w:type="spellStart"/>
      <w:r w:rsidRPr="0089405F">
        <w:rPr>
          <w:rFonts w:eastAsia="Times New Roman" w:cs="Arial"/>
          <w:color w:val="606060"/>
          <w:lang w:eastAsia="el-GR"/>
        </w:rPr>
        <w:t>επαναχρησιμοποίησή</w:t>
      </w:r>
      <w:proofErr w:type="spellEnd"/>
      <w:r w:rsidRPr="0089405F">
        <w:rPr>
          <w:rFonts w:eastAsia="Times New Roman" w:cs="Arial"/>
          <w:color w:val="606060"/>
          <w:lang w:eastAsia="el-GR"/>
        </w:rPr>
        <w:t xml:space="preserve"> τους.</w:t>
      </w:r>
      <w:r w:rsidRPr="0089405F">
        <w:rPr>
          <w:rFonts w:eastAsia="Times New Roman" w:cs="Arial"/>
          <w:color w:val="606060"/>
          <w:lang w:eastAsia="el-GR"/>
        </w:rPr>
        <w:br/>
        <w:t>- Τονίζεται ότι η χρήση γαντιών μιας χρήσης δεν αντικαθιστά σε καμία περίπτωση το σχολαστικό πλύσιμο των χεριών.</w:t>
      </w:r>
    </w:p>
    <w:p w:rsidR="00AB5E5C" w:rsidRPr="0089405F" w:rsidRDefault="00AB5E5C" w:rsidP="00AB5E5C"/>
    <w:p w:rsidR="00360486" w:rsidRPr="00AB5E5C" w:rsidRDefault="00673A9A" w:rsidP="00AB5E5C">
      <w:r>
        <w:rPr>
          <w:noProof/>
          <w:lang w:eastAsia="el-GR"/>
        </w:rPr>
        <w:lastRenderedPageBreak/>
        <w:drawing>
          <wp:inline distT="0" distB="0" distL="0" distR="0">
            <wp:extent cx="4629150" cy="2181225"/>
            <wp:effectExtent l="19050" t="0" r="0" b="0"/>
            <wp:docPr id="1" name="0 - Εικόνα" desc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7" cstate="print"/>
                    <a:stretch>
                      <a:fillRect/>
                    </a:stretch>
                  </pic:blipFill>
                  <pic:spPr>
                    <a:xfrm>
                      <a:off x="0" y="0"/>
                      <a:ext cx="4629150" cy="2181225"/>
                    </a:xfrm>
                    <a:prstGeom prst="rect">
                      <a:avLst/>
                    </a:prstGeom>
                  </pic:spPr>
                </pic:pic>
              </a:graphicData>
            </a:graphic>
          </wp:inline>
        </w:drawing>
      </w:r>
      <w:r>
        <w:rPr>
          <w:noProof/>
          <w:lang w:eastAsia="el-GR"/>
        </w:rPr>
        <w:lastRenderedPageBreak/>
        <w:drawing>
          <wp:inline distT="0" distB="0" distL="0" distR="0">
            <wp:extent cx="5274310" cy="6922770"/>
            <wp:effectExtent l="19050" t="0" r="2540" b="0"/>
            <wp:docPr id="2" name="1 - Εικόνα"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8" cstate="print"/>
                    <a:stretch>
                      <a:fillRect/>
                    </a:stretch>
                  </pic:blipFill>
                  <pic:spPr>
                    <a:xfrm>
                      <a:off x="0" y="0"/>
                      <a:ext cx="5274310" cy="6922770"/>
                    </a:xfrm>
                    <a:prstGeom prst="rect">
                      <a:avLst/>
                    </a:prstGeom>
                  </pic:spPr>
                </pic:pic>
              </a:graphicData>
            </a:graphic>
          </wp:inline>
        </w:drawing>
      </w:r>
      <w:r>
        <w:rPr>
          <w:noProof/>
          <w:lang w:eastAsia="el-GR"/>
        </w:rPr>
        <w:lastRenderedPageBreak/>
        <w:drawing>
          <wp:inline distT="0" distB="0" distL="0" distR="0">
            <wp:extent cx="5274310" cy="5842000"/>
            <wp:effectExtent l="19050" t="0" r="2540" b="0"/>
            <wp:docPr id="5" name="4 - Εικόνα" descr="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png"/>
                    <pic:cNvPicPr/>
                  </pic:nvPicPr>
                  <pic:blipFill>
                    <a:blip r:embed="rId9" cstate="print"/>
                    <a:stretch>
                      <a:fillRect/>
                    </a:stretch>
                  </pic:blipFill>
                  <pic:spPr>
                    <a:xfrm>
                      <a:off x="0" y="0"/>
                      <a:ext cx="5274310" cy="5842000"/>
                    </a:xfrm>
                    <a:prstGeom prst="rect">
                      <a:avLst/>
                    </a:prstGeom>
                  </pic:spPr>
                </pic:pic>
              </a:graphicData>
            </a:graphic>
          </wp:inline>
        </w:drawing>
      </w:r>
    </w:p>
    <w:sectPr w:rsidR="00360486" w:rsidRPr="00AB5E5C" w:rsidSect="003604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B5E5C"/>
    <w:rsid w:val="00360486"/>
    <w:rsid w:val="004D5CB1"/>
    <w:rsid w:val="00534F7C"/>
    <w:rsid w:val="00673A9A"/>
    <w:rsid w:val="00AB5E5C"/>
    <w:rsid w:val="00BE48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73A9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3A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375785">
      <w:bodyDiv w:val="1"/>
      <w:marLeft w:val="0"/>
      <w:marRight w:val="0"/>
      <w:marTop w:val="0"/>
      <w:marBottom w:val="0"/>
      <w:divBdr>
        <w:top w:val="none" w:sz="0" w:space="0" w:color="auto"/>
        <w:left w:val="none" w:sz="0" w:space="0" w:color="auto"/>
        <w:bottom w:val="none" w:sz="0" w:space="0" w:color="auto"/>
        <w:right w:val="none" w:sz="0" w:space="0" w:color="auto"/>
      </w:divBdr>
    </w:div>
    <w:div w:id="183109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dy.gov.gr/%C2%ABCOVID-19%20%CE%9F%CE%B4%CE%B7%CE%B3%CE%AF%CE%B5%CF%82%20%CE%B3%CE%B9%CE%B1%20%CF%84%CE%B1%CE%BE%CE%B9%CE%B4%CE%B9%CF%8E%CF%84%CE%B5%CF%82%208%20%CE%9C%CE%B1%CF%81%CF%84%CE%AF%CE%BF%CF%85%202020" TargetMode="External"/><Relationship Id="rId11" Type="http://schemas.openxmlformats.org/officeDocument/2006/relationships/theme" Target="theme/theme1.xml"/><Relationship Id="rId5" Type="http://schemas.openxmlformats.org/officeDocument/2006/relationships/hyperlink" Target="https://eody.gov.gr/%C2%AB%CE%9B%CE%BF%CE%AF%CE%BC%CF%89%CE%BE%CE%B7%20%CE%B1%CF%80%CF%8C%20%CF%84%CE%BF%20%CE%BD%CE%AD%CE%BF%20%CE%BA%CE%BF%CF%81%CF%89%CE%BD%CE%BF%CF%8A%CF%8C%20SARS-CoV-2%20%E2%80%93%20%CE%9F%CE%B4%CE%B7%CE%B3%CE%AF%CE%B5%CF%82%20%CE%B3%CE%B9%CE%B1%20%CE%B5%CF%85%CF%80%CE%B1%CE%B8%CE%B5%CE%AF%CF%82%20%CE%BF%CE%BC%CE%AC%CE%B4%CE%B5%CF%82" TargetMode="External"/><Relationship Id="rId10" Type="http://schemas.openxmlformats.org/officeDocument/2006/relationships/fontTable" Target="fontTable.xml"/><Relationship Id="rId4" Type="http://schemas.openxmlformats.org/officeDocument/2006/relationships/hyperlink" Target="https://www.taxheaven.gr/law/%CE%A0%CE%9D%CE%A025.02.2020/2020" TargetMode="Externa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11000</Characters>
  <Application>Microsoft Office Word</Application>
  <DocSecurity>0</DocSecurity>
  <Lines>91</Lines>
  <Paragraphs>26</Paragraphs>
  <ScaleCrop>false</ScaleCrop>
  <Company/>
  <LinksUpToDate>false</LinksUpToDate>
  <CharactersWithSpaces>13010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Νίκος</cp:lastModifiedBy>
  <cp:revision>2</cp:revision>
  <dcterms:created xsi:type="dcterms:W3CDTF">2020-03-12T13:54:00Z</dcterms:created>
  <dcterms:modified xsi:type="dcterms:W3CDTF">2020-03-12T13:54:00Z</dcterms:modified>
</cp:coreProperties>
</file>